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B2" w:rsidRDefault="000039B2" w:rsidP="00D51D58">
      <w:pPr>
        <w:rPr>
          <w:b/>
          <w:bCs/>
          <w:sz w:val="40"/>
          <w:szCs w:val="40"/>
          <w:bdr w:val="thickThinSmallGap" w:sz="24" w:space="0" w:color="auto" w:frame="1"/>
          <w:rtl/>
          <w:lang w:bidi="ar-LY"/>
        </w:rPr>
      </w:pPr>
    </w:p>
    <w:p w:rsidR="000218A1" w:rsidRPr="000039B2" w:rsidRDefault="000039B2" w:rsidP="000039B2">
      <w:pPr>
        <w:jc w:val="center"/>
        <w:rPr>
          <w:b/>
          <w:bCs/>
          <w:sz w:val="40"/>
          <w:szCs w:val="40"/>
          <w:bdr w:val="thickThinSmallGap" w:sz="24" w:space="0" w:color="auto" w:frame="1"/>
          <w:rtl/>
          <w:lang w:bidi="ar-LY"/>
        </w:rPr>
      </w:pPr>
      <w:r>
        <w:rPr>
          <w:rFonts w:hint="cs"/>
          <w:b/>
          <w:bCs/>
          <w:sz w:val="40"/>
          <w:szCs w:val="40"/>
          <w:bdr w:val="thickThinSmallGap" w:sz="24" w:space="0" w:color="auto" w:frame="1"/>
          <w:rtl/>
          <w:lang w:bidi="ar-LY"/>
        </w:rPr>
        <w:t xml:space="preserve"> </w:t>
      </w:r>
      <w:r w:rsidR="00DE65F5" w:rsidRPr="000039B2">
        <w:rPr>
          <w:rFonts w:hint="cs"/>
          <w:b/>
          <w:bCs/>
          <w:sz w:val="40"/>
          <w:szCs w:val="40"/>
          <w:bdr w:val="thickThinSmallGap" w:sz="24" w:space="0" w:color="auto" w:frame="1"/>
          <w:rtl/>
          <w:lang w:bidi="ar-LY"/>
        </w:rPr>
        <w:t>ميث</w:t>
      </w:r>
      <w:r w:rsidR="00486120" w:rsidRPr="000039B2">
        <w:rPr>
          <w:rFonts w:hint="cs"/>
          <w:b/>
          <w:bCs/>
          <w:sz w:val="40"/>
          <w:szCs w:val="40"/>
          <w:bdr w:val="thickThinSmallGap" w:sz="24" w:space="0" w:color="auto" w:frame="1"/>
          <w:rtl/>
          <w:lang w:bidi="ar-LY"/>
        </w:rPr>
        <w:t>ـ</w:t>
      </w:r>
      <w:r w:rsidR="00DE65F5" w:rsidRPr="000039B2">
        <w:rPr>
          <w:rFonts w:hint="cs"/>
          <w:b/>
          <w:bCs/>
          <w:sz w:val="40"/>
          <w:szCs w:val="40"/>
          <w:bdr w:val="thickThinSmallGap" w:sz="24" w:space="0" w:color="auto" w:frame="1"/>
          <w:rtl/>
          <w:lang w:bidi="ar-LY"/>
        </w:rPr>
        <w:t>اق أخلاقي</w:t>
      </w:r>
      <w:r w:rsidR="00486120" w:rsidRPr="000039B2">
        <w:rPr>
          <w:rFonts w:hint="cs"/>
          <w:b/>
          <w:bCs/>
          <w:sz w:val="40"/>
          <w:szCs w:val="40"/>
          <w:bdr w:val="thickThinSmallGap" w:sz="24" w:space="0" w:color="auto" w:frame="1"/>
          <w:rtl/>
          <w:lang w:bidi="ar-LY"/>
        </w:rPr>
        <w:t>ـــ</w:t>
      </w:r>
      <w:r w:rsidR="00DE65F5" w:rsidRPr="000039B2">
        <w:rPr>
          <w:rFonts w:hint="cs"/>
          <w:b/>
          <w:bCs/>
          <w:sz w:val="40"/>
          <w:szCs w:val="40"/>
          <w:bdr w:val="thickThinSmallGap" w:sz="24" w:space="0" w:color="auto" w:frame="1"/>
          <w:rtl/>
          <w:lang w:bidi="ar-LY"/>
        </w:rPr>
        <w:t>ات المهنة بكلية العل</w:t>
      </w:r>
      <w:r w:rsidR="00486120" w:rsidRPr="000039B2">
        <w:rPr>
          <w:rFonts w:hint="cs"/>
          <w:b/>
          <w:bCs/>
          <w:sz w:val="40"/>
          <w:szCs w:val="40"/>
          <w:bdr w:val="thickThinSmallGap" w:sz="24" w:space="0" w:color="auto" w:frame="1"/>
          <w:rtl/>
          <w:lang w:bidi="ar-LY"/>
        </w:rPr>
        <w:t>ـ</w:t>
      </w:r>
      <w:r w:rsidR="00DE65F5" w:rsidRPr="000039B2">
        <w:rPr>
          <w:rFonts w:hint="cs"/>
          <w:b/>
          <w:bCs/>
          <w:sz w:val="40"/>
          <w:szCs w:val="40"/>
          <w:bdr w:val="thickThinSmallGap" w:sz="24" w:space="0" w:color="auto" w:frame="1"/>
          <w:rtl/>
          <w:lang w:bidi="ar-LY"/>
        </w:rPr>
        <w:t>وم جامعة الزاوية</w:t>
      </w:r>
    </w:p>
    <w:p w:rsidR="00DE65F5" w:rsidRDefault="00DE65F5">
      <w:pPr>
        <w:rPr>
          <w:rtl/>
          <w:lang w:bidi="ar-LY"/>
        </w:rPr>
      </w:pPr>
    </w:p>
    <w:p w:rsidR="00DE65F5" w:rsidRPr="00486120" w:rsidRDefault="00DE65F5">
      <w:pPr>
        <w:rPr>
          <w:b/>
          <w:bCs/>
          <w:sz w:val="32"/>
          <w:szCs w:val="32"/>
          <w:rtl/>
          <w:lang w:bidi="ar-LY"/>
        </w:rPr>
      </w:pPr>
      <w:r w:rsidRPr="00486120">
        <w:rPr>
          <w:rFonts w:hint="cs"/>
          <w:b/>
          <w:bCs/>
          <w:sz w:val="32"/>
          <w:szCs w:val="32"/>
          <w:rtl/>
          <w:lang w:bidi="ar-LY"/>
        </w:rPr>
        <w:t>تعري</w:t>
      </w:r>
      <w:r w:rsidR="000039B2">
        <w:rPr>
          <w:rFonts w:hint="cs"/>
          <w:b/>
          <w:bCs/>
          <w:sz w:val="32"/>
          <w:szCs w:val="32"/>
          <w:rtl/>
          <w:lang w:bidi="ar-LY"/>
        </w:rPr>
        <w:t>ـــــ</w:t>
      </w:r>
      <w:r w:rsidRPr="00486120">
        <w:rPr>
          <w:rFonts w:hint="cs"/>
          <w:b/>
          <w:bCs/>
          <w:sz w:val="32"/>
          <w:szCs w:val="32"/>
          <w:rtl/>
          <w:lang w:bidi="ar-LY"/>
        </w:rPr>
        <w:t xml:space="preserve">ف : </w:t>
      </w:r>
    </w:p>
    <w:p w:rsidR="00DE65F5" w:rsidRPr="00486120" w:rsidRDefault="000039B2" w:rsidP="000039B2">
      <w:pPr>
        <w:spacing w:line="360" w:lineRule="auto"/>
        <w:jc w:val="both"/>
        <w:rPr>
          <w:sz w:val="28"/>
          <w:szCs w:val="28"/>
          <w:rtl/>
          <w:lang w:bidi="ar-LY"/>
        </w:rPr>
      </w:pPr>
      <w:r>
        <w:rPr>
          <w:rFonts w:hint="cs"/>
          <w:sz w:val="28"/>
          <w:szCs w:val="28"/>
          <w:rtl/>
          <w:lang w:bidi="ar-LY"/>
        </w:rPr>
        <w:t xml:space="preserve">   </w:t>
      </w:r>
      <w:r w:rsidR="00DE65F5" w:rsidRPr="00486120">
        <w:rPr>
          <w:rFonts w:hint="cs"/>
          <w:sz w:val="28"/>
          <w:szCs w:val="28"/>
          <w:rtl/>
          <w:lang w:bidi="ar-LY"/>
        </w:rPr>
        <w:t xml:space="preserve">الميثاق الأخلاقي هو مجموعة من التوجهات </w:t>
      </w:r>
      <w:proofErr w:type="spellStart"/>
      <w:r w:rsidR="00DE65F5" w:rsidRPr="00486120">
        <w:rPr>
          <w:rFonts w:hint="cs"/>
          <w:sz w:val="28"/>
          <w:szCs w:val="28"/>
          <w:rtl/>
          <w:lang w:bidi="ar-LY"/>
        </w:rPr>
        <w:t>الإخلاقية</w:t>
      </w:r>
      <w:proofErr w:type="spellEnd"/>
      <w:r w:rsidR="00DE65F5" w:rsidRPr="00486120">
        <w:rPr>
          <w:rFonts w:hint="cs"/>
          <w:sz w:val="28"/>
          <w:szCs w:val="28"/>
          <w:rtl/>
          <w:lang w:bidi="ar-LY"/>
        </w:rPr>
        <w:t xml:space="preserve"> والمعايير المتفق عليها بين جميع الفئات بكلية العلوم وتحكم ممارسات العمل بالكلية وليست أحكام وبنود تشريعية تمارس بقوة القانون .</w:t>
      </w:r>
    </w:p>
    <w:p w:rsidR="00DE65F5" w:rsidRPr="00486120" w:rsidRDefault="00DE65F5" w:rsidP="000039B2">
      <w:pPr>
        <w:spacing w:line="360" w:lineRule="auto"/>
        <w:jc w:val="both"/>
        <w:rPr>
          <w:sz w:val="28"/>
          <w:szCs w:val="28"/>
          <w:rtl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نتعهد نحن جميع الفئات في كلية العلوم جامعة الزاوية بالتمسك والالتزام بالميثاق </w:t>
      </w:r>
    </w:p>
    <w:p w:rsidR="00DE65F5" w:rsidRPr="00A27EB1" w:rsidRDefault="00DE65F5" w:rsidP="000039B2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32"/>
          <w:szCs w:val="32"/>
          <w:rtl/>
          <w:lang w:bidi="ar-LY"/>
        </w:rPr>
      </w:pPr>
      <w:r w:rsidRPr="00A27EB1">
        <w:rPr>
          <w:rFonts w:hint="cs"/>
          <w:b/>
          <w:bCs/>
          <w:sz w:val="32"/>
          <w:szCs w:val="32"/>
          <w:rtl/>
          <w:lang w:bidi="ar-LY"/>
        </w:rPr>
        <w:t xml:space="preserve">المبادئ الأساسية التي تحكم الميثاق : </w:t>
      </w:r>
    </w:p>
    <w:p w:rsidR="00DE65F5" w:rsidRPr="00A27EB1" w:rsidRDefault="00DE65F5" w:rsidP="000039B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bidi="ar-LY"/>
        </w:rPr>
      </w:pPr>
      <w:r w:rsidRPr="00A27EB1">
        <w:rPr>
          <w:rFonts w:hint="cs"/>
          <w:b/>
          <w:bCs/>
          <w:sz w:val="28"/>
          <w:szCs w:val="28"/>
          <w:rtl/>
          <w:lang w:bidi="ar-LY"/>
        </w:rPr>
        <w:t xml:space="preserve">العدل </w:t>
      </w:r>
    </w:p>
    <w:p w:rsidR="00DE65F5" w:rsidRPr="00486120" w:rsidRDefault="00DE65F5" w:rsidP="000039B2">
      <w:pPr>
        <w:pStyle w:val="ListParagraph"/>
        <w:spacing w:line="360" w:lineRule="auto"/>
        <w:jc w:val="both"/>
        <w:rPr>
          <w:sz w:val="28"/>
          <w:szCs w:val="28"/>
          <w:rtl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في العلاقات مع الأخرين وفي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إتخاذ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القرارات والإجراءات التي لابد وان تكون متوازنة ومنضبطة . </w:t>
      </w:r>
    </w:p>
    <w:p w:rsidR="00DE65F5" w:rsidRPr="00A27EB1" w:rsidRDefault="00DE65F5" w:rsidP="000039B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bidi="ar-LY"/>
        </w:rPr>
      </w:pPr>
      <w:r w:rsidRPr="00A27EB1">
        <w:rPr>
          <w:rFonts w:hint="cs"/>
          <w:b/>
          <w:bCs/>
          <w:sz w:val="28"/>
          <w:szCs w:val="28"/>
          <w:rtl/>
          <w:lang w:bidi="ar-LY"/>
        </w:rPr>
        <w:t xml:space="preserve">الأمانة </w:t>
      </w:r>
    </w:p>
    <w:p w:rsidR="00DE65F5" w:rsidRPr="00486120" w:rsidRDefault="00DE65F5" w:rsidP="000039B2">
      <w:pPr>
        <w:pStyle w:val="ListParagraph"/>
        <w:spacing w:line="360" w:lineRule="auto"/>
        <w:jc w:val="both"/>
        <w:rPr>
          <w:sz w:val="28"/>
          <w:szCs w:val="28"/>
          <w:rtl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أن تكون ممارسة ادارة العملية التعليمية أمينة ومن خلال خلق محيط أمن يعمل على تعميق الشعور بالراحة لأعضاء هيئة التدريس والعاملين .</w:t>
      </w:r>
    </w:p>
    <w:p w:rsidR="00DE65F5" w:rsidRPr="00A27EB1" w:rsidRDefault="00DE65F5" w:rsidP="000039B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bidi="ar-LY"/>
        </w:rPr>
      </w:pPr>
      <w:proofErr w:type="spellStart"/>
      <w:r w:rsidRPr="00A27EB1">
        <w:rPr>
          <w:rFonts w:hint="cs"/>
          <w:b/>
          <w:bCs/>
          <w:sz w:val="28"/>
          <w:szCs w:val="28"/>
          <w:rtl/>
          <w:lang w:bidi="ar-LY"/>
        </w:rPr>
        <w:t>الإحترام</w:t>
      </w:r>
      <w:proofErr w:type="spellEnd"/>
      <w:r w:rsidRPr="00A27EB1">
        <w:rPr>
          <w:rFonts w:hint="cs"/>
          <w:b/>
          <w:bCs/>
          <w:sz w:val="28"/>
          <w:szCs w:val="28"/>
          <w:rtl/>
          <w:lang w:bidi="ar-LY"/>
        </w:rPr>
        <w:t xml:space="preserve"> </w:t>
      </w:r>
    </w:p>
    <w:p w:rsidR="00DE65F5" w:rsidRPr="00486120" w:rsidRDefault="00DE65F5" w:rsidP="000039B2">
      <w:pPr>
        <w:pStyle w:val="ListParagraph"/>
        <w:spacing w:line="360" w:lineRule="auto"/>
        <w:jc w:val="both"/>
        <w:rPr>
          <w:sz w:val="28"/>
          <w:szCs w:val="28"/>
          <w:rtl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يجب أن يقدم أعلى درجة من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إحترام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الأخرين وتبادل الثقة وحماية حرية الأخرين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أرائهم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وبناءا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على هذا المبدأ يتم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إحترام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الخصوصية والسرية لأعضاء هيئة التدريس والعاملين والطلاب .</w:t>
      </w:r>
    </w:p>
    <w:p w:rsidR="00DE65F5" w:rsidRPr="00A27EB1" w:rsidRDefault="00DE65F5" w:rsidP="000039B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bidi="ar-LY"/>
        </w:rPr>
      </w:pPr>
      <w:r w:rsidRPr="00A27EB1">
        <w:rPr>
          <w:rFonts w:hint="cs"/>
          <w:b/>
          <w:bCs/>
          <w:sz w:val="28"/>
          <w:szCs w:val="28"/>
          <w:rtl/>
          <w:lang w:bidi="ar-LY"/>
        </w:rPr>
        <w:t xml:space="preserve">الولاء </w:t>
      </w:r>
      <w:proofErr w:type="spellStart"/>
      <w:r w:rsidRPr="00A27EB1">
        <w:rPr>
          <w:rFonts w:hint="cs"/>
          <w:b/>
          <w:bCs/>
          <w:sz w:val="28"/>
          <w:szCs w:val="28"/>
          <w:rtl/>
          <w:lang w:bidi="ar-LY"/>
        </w:rPr>
        <w:t>والإنتماء</w:t>
      </w:r>
      <w:proofErr w:type="spellEnd"/>
      <w:r w:rsidRPr="00A27EB1">
        <w:rPr>
          <w:rFonts w:hint="cs"/>
          <w:b/>
          <w:bCs/>
          <w:sz w:val="28"/>
          <w:szCs w:val="28"/>
          <w:rtl/>
          <w:lang w:bidi="ar-LY"/>
        </w:rPr>
        <w:t xml:space="preserve"> </w:t>
      </w:r>
      <w:r w:rsidR="00A27EB1">
        <w:rPr>
          <w:rFonts w:hint="cs"/>
          <w:b/>
          <w:bCs/>
          <w:sz w:val="28"/>
          <w:szCs w:val="28"/>
          <w:rtl/>
          <w:lang w:bidi="ar-LY"/>
        </w:rPr>
        <w:t>:</w:t>
      </w:r>
    </w:p>
    <w:p w:rsidR="00DE65F5" w:rsidRDefault="00DE65F5" w:rsidP="000039B2">
      <w:pPr>
        <w:pStyle w:val="ListParagraph"/>
        <w:spacing w:line="360" w:lineRule="auto"/>
        <w:jc w:val="both"/>
        <w:rPr>
          <w:sz w:val="28"/>
          <w:szCs w:val="28"/>
          <w:rtl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الولاء للكلية ولرسالتها والعمل على تحقيق أهدافها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الإستراتيجية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واحترام القوانين واللوائح بالكلية . </w:t>
      </w:r>
    </w:p>
    <w:p w:rsidR="000039B2" w:rsidRDefault="000039B2" w:rsidP="000039B2">
      <w:pPr>
        <w:pStyle w:val="ListParagraph"/>
        <w:spacing w:line="360" w:lineRule="auto"/>
        <w:jc w:val="both"/>
        <w:rPr>
          <w:sz w:val="28"/>
          <w:szCs w:val="28"/>
          <w:rtl/>
          <w:lang w:bidi="ar-LY"/>
        </w:rPr>
      </w:pPr>
    </w:p>
    <w:p w:rsidR="000039B2" w:rsidRDefault="000039B2" w:rsidP="000039B2">
      <w:pPr>
        <w:pStyle w:val="ListParagraph"/>
        <w:spacing w:line="360" w:lineRule="auto"/>
        <w:jc w:val="both"/>
        <w:rPr>
          <w:sz w:val="28"/>
          <w:szCs w:val="28"/>
          <w:rtl/>
          <w:lang w:bidi="ar-LY"/>
        </w:rPr>
      </w:pPr>
    </w:p>
    <w:p w:rsidR="000039B2" w:rsidRDefault="000039B2" w:rsidP="000039B2">
      <w:pPr>
        <w:pStyle w:val="ListParagraph"/>
        <w:spacing w:line="360" w:lineRule="auto"/>
        <w:jc w:val="both"/>
        <w:rPr>
          <w:rFonts w:hint="cs"/>
          <w:sz w:val="28"/>
          <w:szCs w:val="28"/>
          <w:rtl/>
          <w:lang w:bidi="ar-LY"/>
        </w:rPr>
      </w:pPr>
    </w:p>
    <w:p w:rsidR="00D51D58" w:rsidRPr="00486120" w:rsidRDefault="00D51D58" w:rsidP="000039B2">
      <w:pPr>
        <w:pStyle w:val="ListParagraph"/>
        <w:spacing w:line="360" w:lineRule="auto"/>
        <w:jc w:val="both"/>
        <w:rPr>
          <w:sz w:val="28"/>
          <w:szCs w:val="28"/>
          <w:rtl/>
          <w:lang w:bidi="ar-LY"/>
        </w:rPr>
      </w:pPr>
      <w:bookmarkStart w:id="0" w:name="_GoBack"/>
      <w:bookmarkEnd w:id="0"/>
    </w:p>
    <w:p w:rsidR="00DE65F5" w:rsidRPr="00A27EB1" w:rsidRDefault="00DE65F5" w:rsidP="000039B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bidi="ar-LY"/>
        </w:rPr>
      </w:pPr>
      <w:r w:rsidRPr="00A27EB1">
        <w:rPr>
          <w:rFonts w:hint="cs"/>
          <w:b/>
          <w:bCs/>
          <w:sz w:val="28"/>
          <w:szCs w:val="28"/>
          <w:rtl/>
          <w:lang w:bidi="ar-LY"/>
        </w:rPr>
        <w:lastRenderedPageBreak/>
        <w:t xml:space="preserve">المساواة وعدم التمييز </w:t>
      </w:r>
      <w:r w:rsidR="00A27EB1">
        <w:rPr>
          <w:rFonts w:hint="cs"/>
          <w:b/>
          <w:bCs/>
          <w:sz w:val="28"/>
          <w:szCs w:val="28"/>
          <w:rtl/>
          <w:lang w:bidi="ar-LY"/>
        </w:rPr>
        <w:t>:</w:t>
      </w:r>
    </w:p>
    <w:p w:rsidR="000039B2" w:rsidRPr="000039B2" w:rsidRDefault="00DE65F5" w:rsidP="000039B2">
      <w:pPr>
        <w:pStyle w:val="ListParagraph"/>
        <w:spacing w:line="360" w:lineRule="auto"/>
        <w:jc w:val="both"/>
        <w:rPr>
          <w:sz w:val="28"/>
          <w:szCs w:val="28"/>
          <w:rtl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التعامل بالمساواة وعدم التمييز بين أعضاء هيئة التدريس أو العاملين أو الباحثين أو الطلاب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بناءا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على الجنس أو المركز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الإجتماعي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أو الثقة أو الدين أو الأصول العرقية أو الإعاقة ,وأن يكون التعامل خاليا من كل أنواع التحرش </w:t>
      </w:r>
      <w:r w:rsidR="000039B2">
        <w:rPr>
          <w:rFonts w:hint="cs"/>
          <w:sz w:val="28"/>
          <w:szCs w:val="28"/>
          <w:rtl/>
          <w:lang w:bidi="ar-LY"/>
        </w:rPr>
        <w:t>.</w:t>
      </w:r>
    </w:p>
    <w:p w:rsidR="00DE65F5" w:rsidRPr="00A27EB1" w:rsidRDefault="00DE65F5" w:rsidP="000039B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bidi="ar-LY"/>
        </w:rPr>
      </w:pPr>
      <w:r w:rsidRPr="00A27EB1">
        <w:rPr>
          <w:rFonts w:hint="cs"/>
          <w:b/>
          <w:bCs/>
          <w:sz w:val="28"/>
          <w:szCs w:val="28"/>
          <w:rtl/>
          <w:lang w:bidi="ar-LY"/>
        </w:rPr>
        <w:t>الثق</w:t>
      </w:r>
      <w:r w:rsidR="00A27EB1">
        <w:rPr>
          <w:rFonts w:hint="cs"/>
          <w:b/>
          <w:bCs/>
          <w:sz w:val="28"/>
          <w:szCs w:val="28"/>
          <w:rtl/>
          <w:lang w:bidi="ar-LY"/>
        </w:rPr>
        <w:t>ـــــــــ</w:t>
      </w:r>
      <w:r w:rsidRPr="00A27EB1">
        <w:rPr>
          <w:rFonts w:hint="cs"/>
          <w:b/>
          <w:bCs/>
          <w:sz w:val="28"/>
          <w:szCs w:val="28"/>
          <w:rtl/>
          <w:lang w:bidi="ar-LY"/>
        </w:rPr>
        <w:t xml:space="preserve">ة </w:t>
      </w:r>
      <w:r w:rsidR="00A27EB1">
        <w:rPr>
          <w:rFonts w:hint="cs"/>
          <w:b/>
          <w:bCs/>
          <w:sz w:val="28"/>
          <w:szCs w:val="28"/>
          <w:rtl/>
          <w:lang w:bidi="ar-LY"/>
        </w:rPr>
        <w:t>:</w:t>
      </w:r>
    </w:p>
    <w:p w:rsidR="00DE65F5" w:rsidRPr="00486120" w:rsidRDefault="008D7798" w:rsidP="000039B2">
      <w:pPr>
        <w:pStyle w:val="ListParagraph"/>
        <w:spacing w:line="360" w:lineRule="auto"/>
        <w:jc w:val="both"/>
        <w:rPr>
          <w:sz w:val="28"/>
          <w:szCs w:val="28"/>
          <w:rtl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خلق جو صحي في الكلية بالتخلص من كل وسائل التهديد وخلق جو تعليمي امن خال من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الإستغلال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الوظيفي أو المهني </w:t>
      </w:r>
    </w:p>
    <w:p w:rsidR="00F124F4" w:rsidRPr="00A27EB1" w:rsidRDefault="00F124F4" w:rsidP="000039B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bidi="ar-LY"/>
        </w:rPr>
      </w:pPr>
      <w:r w:rsidRPr="00A27EB1">
        <w:rPr>
          <w:rFonts w:hint="cs"/>
          <w:b/>
          <w:bCs/>
          <w:sz w:val="28"/>
          <w:szCs w:val="28"/>
          <w:rtl/>
          <w:lang w:bidi="ar-LY"/>
        </w:rPr>
        <w:t>التكامل المهني :</w:t>
      </w:r>
    </w:p>
    <w:p w:rsidR="00A27EB1" w:rsidRPr="000039B2" w:rsidRDefault="008D7798" w:rsidP="000039B2">
      <w:pPr>
        <w:pStyle w:val="ListParagraph"/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أن يدافع الجميع عن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ماهو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مفيد وصالح وذي منفعة لأعضاء هيئة التدريس والطلاب وتدعيم رسالة الكلية وأهدافها وتفادي تضارب المصالح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وأحترام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إستقلالية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الاخرين وتدعيم البحث العلمي </w:t>
      </w:r>
    </w:p>
    <w:p w:rsidR="008D7798" w:rsidRPr="00A27EB1" w:rsidRDefault="008D7798" w:rsidP="000039B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bidi="ar-LY"/>
        </w:rPr>
      </w:pPr>
      <w:proofErr w:type="spellStart"/>
      <w:r w:rsidRPr="00A27EB1">
        <w:rPr>
          <w:rFonts w:hint="cs"/>
          <w:b/>
          <w:bCs/>
          <w:sz w:val="28"/>
          <w:szCs w:val="28"/>
          <w:rtl/>
          <w:lang w:bidi="ar-LY"/>
        </w:rPr>
        <w:t>إحترام</w:t>
      </w:r>
      <w:proofErr w:type="spellEnd"/>
      <w:r w:rsidRPr="00A27EB1">
        <w:rPr>
          <w:rFonts w:hint="cs"/>
          <w:b/>
          <w:bCs/>
          <w:sz w:val="28"/>
          <w:szCs w:val="28"/>
          <w:rtl/>
          <w:lang w:bidi="ar-LY"/>
        </w:rPr>
        <w:t xml:space="preserve"> السرية والخصوصية </w:t>
      </w:r>
    </w:p>
    <w:p w:rsidR="00F124F4" w:rsidRPr="00486120" w:rsidRDefault="00F124F4" w:rsidP="000039B2">
      <w:pPr>
        <w:pStyle w:val="ListParagraph"/>
        <w:spacing w:line="360" w:lineRule="auto"/>
        <w:jc w:val="both"/>
        <w:rPr>
          <w:sz w:val="28"/>
          <w:szCs w:val="28"/>
          <w:rtl/>
          <w:lang w:bidi="ar-LY"/>
        </w:rPr>
      </w:pPr>
      <w:proofErr w:type="spellStart"/>
      <w:r w:rsidRPr="00486120">
        <w:rPr>
          <w:rFonts w:hint="cs"/>
          <w:sz w:val="28"/>
          <w:szCs w:val="28"/>
          <w:rtl/>
          <w:lang w:bidi="ar-LY"/>
        </w:rPr>
        <w:t>مايتوفر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لدى الأعضاء من معلومات خاصة عن الزملاء أو العاملين أو الطلاب لا يعرض الا على الأشخاص المرخص لهم بذلك واحترام سرية المعلومات التي يتم التوصل اليها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ولاتستخدم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هذه المعلومات التي يتم التوصل اليها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ولاتستخدم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في الإساءة للأخرين الا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ماقد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يتطلبه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الوعي والضمير للإبلاغ عن المخالفات التي تلحق الضرر بالعملية التعليمية والمصلحة العامة . </w:t>
      </w:r>
    </w:p>
    <w:p w:rsidR="00F124F4" w:rsidRPr="00A27EB1" w:rsidRDefault="00F124F4" w:rsidP="000039B2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32"/>
          <w:szCs w:val="32"/>
          <w:rtl/>
          <w:lang w:bidi="ar-LY"/>
        </w:rPr>
      </w:pPr>
      <w:r w:rsidRPr="00A27EB1">
        <w:rPr>
          <w:rFonts w:hint="cs"/>
          <w:b/>
          <w:bCs/>
          <w:sz w:val="32"/>
          <w:szCs w:val="32"/>
          <w:rtl/>
          <w:lang w:bidi="ar-LY"/>
        </w:rPr>
        <w:t>أخلاقي</w:t>
      </w:r>
      <w:r w:rsidR="00A27EB1" w:rsidRPr="00A27EB1">
        <w:rPr>
          <w:rFonts w:hint="cs"/>
          <w:b/>
          <w:bCs/>
          <w:sz w:val="32"/>
          <w:szCs w:val="32"/>
          <w:rtl/>
          <w:lang w:bidi="ar-LY"/>
        </w:rPr>
        <w:t>ــــــــ</w:t>
      </w:r>
      <w:r w:rsidRPr="00A27EB1">
        <w:rPr>
          <w:rFonts w:hint="cs"/>
          <w:b/>
          <w:bCs/>
          <w:sz w:val="32"/>
          <w:szCs w:val="32"/>
          <w:rtl/>
          <w:lang w:bidi="ar-LY"/>
        </w:rPr>
        <w:t xml:space="preserve">ات مهنة التدريس : </w:t>
      </w:r>
    </w:p>
    <w:p w:rsidR="00F124F4" w:rsidRPr="00486120" w:rsidRDefault="000039B2" w:rsidP="000039B2">
      <w:pPr>
        <w:spacing w:line="360" w:lineRule="auto"/>
        <w:jc w:val="both"/>
        <w:rPr>
          <w:sz w:val="28"/>
          <w:szCs w:val="28"/>
          <w:rtl/>
          <w:lang w:bidi="ar-LY"/>
        </w:rPr>
      </w:pPr>
      <w:r>
        <w:rPr>
          <w:rFonts w:hint="cs"/>
          <w:sz w:val="28"/>
          <w:szCs w:val="28"/>
          <w:rtl/>
          <w:lang w:bidi="ar-LY"/>
        </w:rPr>
        <w:t xml:space="preserve">    </w:t>
      </w:r>
      <w:r w:rsidR="00F124F4" w:rsidRPr="00486120">
        <w:rPr>
          <w:rFonts w:hint="cs"/>
          <w:sz w:val="28"/>
          <w:szCs w:val="28"/>
          <w:rtl/>
          <w:lang w:bidi="ar-LY"/>
        </w:rPr>
        <w:t xml:space="preserve">أن مهمة التدريس تتمتع باحترام وثقة من المجتمع مما يلقى أعباء على أعضاء هيئة التدريس تتطلب أعلى درجات المثالية في أداء المهنة وبدرجة </w:t>
      </w:r>
      <w:proofErr w:type="spellStart"/>
      <w:r w:rsidR="00F124F4" w:rsidRPr="00486120">
        <w:rPr>
          <w:rFonts w:hint="cs"/>
          <w:sz w:val="28"/>
          <w:szCs w:val="28"/>
          <w:rtl/>
          <w:lang w:bidi="ar-LY"/>
        </w:rPr>
        <w:t>عالبة</w:t>
      </w:r>
      <w:proofErr w:type="spellEnd"/>
      <w:r w:rsidR="00F124F4" w:rsidRPr="00486120">
        <w:rPr>
          <w:rFonts w:hint="cs"/>
          <w:sz w:val="28"/>
          <w:szCs w:val="28"/>
          <w:rtl/>
          <w:lang w:bidi="ar-LY"/>
        </w:rPr>
        <w:t xml:space="preserve"> من النوعية و الجودة وبخصائص متميزة على النحو التالي : </w:t>
      </w:r>
    </w:p>
    <w:p w:rsidR="00F124F4" w:rsidRPr="00486120" w:rsidRDefault="00F124F4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proofErr w:type="spellStart"/>
      <w:r w:rsidRPr="00486120">
        <w:rPr>
          <w:rFonts w:hint="cs"/>
          <w:sz w:val="28"/>
          <w:szCs w:val="28"/>
          <w:rtl/>
          <w:lang w:bidi="ar-LY"/>
        </w:rPr>
        <w:t>الإلتزام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بمعايير الجودة في اعداد وتدريس المنهج وطرق التقويم .</w:t>
      </w:r>
    </w:p>
    <w:p w:rsidR="00F124F4" w:rsidRPr="00486120" w:rsidRDefault="00F124F4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أن يكون ملما ومطلعا على المعلومات والتطورات والمتغيرات الحديثة لتأكيد العصر .</w:t>
      </w:r>
    </w:p>
    <w:p w:rsidR="00F124F4" w:rsidRPr="00486120" w:rsidRDefault="00F124F4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proofErr w:type="spellStart"/>
      <w:r w:rsidRPr="00486120">
        <w:rPr>
          <w:rFonts w:hint="cs"/>
          <w:sz w:val="28"/>
          <w:szCs w:val="28"/>
          <w:rtl/>
          <w:lang w:bidi="ar-LY"/>
        </w:rPr>
        <w:t>إستخدام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الطرق والوسائل الحديثة التي تساعد على اتقان التدريس ليواكب متطلبات العصر .</w:t>
      </w:r>
    </w:p>
    <w:p w:rsidR="00F124F4" w:rsidRPr="00486120" w:rsidRDefault="00F124F4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اكتساب خبرات تعليمية وتربوية وبحثية ومعرفية وتكنولوجية تزيد من قدراته التنافسية .</w:t>
      </w:r>
    </w:p>
    <w:p w:rsidR="00F124F4" w:rsidRPr="00486120" w:rsidRDefault="00F124F4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lastRenderedPageBreak/>
        <w:t>أن يقاوم الضغوط الشخصية والمهنية والاجتماعية والمالية والسياسية في التأثير على المعايير الاخلاقية بما تتضمنه من تأثيرات سلبية أو غير سوية والحصول من جراء ذلك على مكاسب أو منافع شخصية .</w:t>
      </w:r>
    </w:p>
    <w:p w:rsidR="00F124F4" w:rsidRPr="00486120" w:rsidRDefault="00994D52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اعلام الطلاب بتوصيف المقرر وأهدافه ومحتوياته واساليب تقييمه .</w:t>
      </w:r>
    </w:p>
    <w:p w:rsidR="00994D52" w:rsidRPr="00486120" w:rsidRDefault="00994D52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تشجيع الطلاب على التعلم الذاتي وتوجيههم الى مصادر المعرفة وأوعية المعلومات ومراجع الدراسة .</w:t>
      </w:r>
    </w:p>
    <w:p w:rsidR="00994D52" w:rsidRPr="00486120" w:rsidRDefault="00994D52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رفض النسخ غير الشرعي للمواد التعليمية والحفاظ على حقوق الملكية الفكرية .</w:t>
      </w:r>
    </w:p>
    <w:p w:rsidR="00A27EB1" w:rsidRPr="00A27EB1" w:rsidRDefault="00994D52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تنمية قدرات التفكير لدى الطلاب وتشجيعهم على الابداع واحترام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ارائهم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.</w:t>
      </w:r>
    </w:p>
    <w:p w:rsidR="00994D52" w:rsidRPr="00A27EB1" w:rsidRDefault="00994D52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r w:rsidRPr="00A27EB1">
        <w:rPr>
          <w:rFonts w:hint="cs"/>
          <w:sz w:val="28"/>
          <w:szCs w:val="28"/>
          <w:rtl/>
          <w:lang w:bidi="ar-LY"/>
        </w:rPr>
        <w:t>الامتناع عن إعطاء الدروس الخصوصية تحت أي مسمى .</w:t>
      </w:r>
    </w:p>
    <w:p w:rsidR="00994D52" w:rsidRPr="00486120" w:rsidRDefault="00994D52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proofErr w:type="spellStart"/>
      <w:r w:rsidRPr="00486120">
        <w:rPr>
          <w:rFonts w:hint="cs"/>
          <w:sz w:val="28"/>
          <w:szCs w:val="28"/>
          <w:rtl/>
          <w:lang w:bidi="ar-LY"/>
        </w:rPr>
        <w:t>الإلتزام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بتفعيل الساعات المكتبية والاشراف على الدروس العملية .</w:t>
      </w:r>
    </w:p>
    <w:p w:rsidR="00994D52" w:rsidRPr="00486120" w:rsidRDefault="00994D52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عدم سرقة اي مؤلف علمي او استخدامه بطريقة غير صحيحة أو استخدام الغش والاعتراف بالجزء المنقول من المؤلفات الأخرى والإشارة والإشادة بهذه المراجع .</w:t>
      </w:r>
    </w:p>
    <w:p w:rsidR="00200CDA" w:rsidRPr="000039B2" w:rsidRDefault="00994D52" w:rsidP="000039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أن يظل واعي الضمير وينفذ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ماهو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في صالح المهنة وا</w:t>
      </w:r>
      <w:r w:rsidR="00200CDA" w:rsidRPr="00486120">
        <w:rPr>
          <w:rFonts w:hint="cs"/>
          <w:sz w:val="28"/>
          <w:szCs w:val="28"/>
          <w:rtl/>
          <w:lang w:bidi="ar-LY"/>
        </w:rPr>
        <w:t>لإنسانية ويراجع باستمرار الميثاق الأخلاقي وتطويره .</w:t>
      </w:r>
    </w:p>
    <w:p w:rsidR="00200CDA" w:rsidRPr="00A27EB1" w:rsidRDefault="00200CDA" w:rsidP="000039B2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32"/>
          <w:szCs w:val="32"/>
          <w:rtl/>
          <w:lang w:bidi="ar-LY"/>
        </w:rPr>
      </w:pPr>
      <w:r w:rsidRPr="00A27EB1">
        <w:rPr>
          <w:rFonts w:hint="cs"/>
          <w:b/>
          <w:bCs/>
          <w:sz w:val="32"/>
          <w:szCs w:val="32"/>
          <w:rtl/>
          <w:lang w:bidi="ar-LY"/>
        </w:rPr>
        <w:t xml:space="preserve">أخلاقيات المهنة في تقييم الطلاب وتنظيم </w:t>
      </w:r>
      <w:proofErr w:type="spellStart"/>
      <w:r w:rsidRPr="00A27EB1">
        <w:rPr>
          <w:rFonts w:hint="cs"/>
          <w:b/>
          <w:bCs/>
          <w:sz w:val="32"/>
          <w:szCs w:val="32"/>
          <w:rtl/>
          <w:lang w:bidi="ar-LY"/>
        </w:rPr>
        <w:t>الإمتحانات</w:t>
      </w:r>
      <w:proofErr w:type="spellEnd"/>
      <w:r w:rsidRPr="00A27EB1">
        <w:rPr>
          <w:rFonts w:hint="cs"/>
          <w:b/>
          <w:bCs/>
          <w:sz w:val="32"/>
          <w:szCs w:val="32"/>
          <w:rtl/>
          <w:lang w:bidi="ar-LY"/>
        </w:rPr>
        <w:t xml:space="preserve"> : </w:t>
      </w:r>
    </w:p>
    <w:p w:rsidR="00200CDA" w:rsidRPr="00486120" w:rsidRDefault="00560B9E" w:rsidP="000039B2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التقييم المستمر للطلاب مع إفادتهم بنتائج التقييم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للإستفادة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منها في تصحيح المسار .</w:t>
      </w:r>
    </w:p>
    <w:p w:rsidR="00560B9E" w:rsidRPr="00486120" w:rsidRDefault="00560B9E" w:rsidP="000039B2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الحيادية والجودة في تصحيح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الإمتحان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.</w:t>
      </w:r>
    </w:p>
    <w:p w:rsidR="00560B9E" w:rsidRPr="00486120" w:rsidRDefault="00560B9E" w:rsidP="000039B2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منع الغش منعا باتا ومعاقبة الغش والشروع فيه .</w:t>
      </w:r>
    </w:p>
    <w:p w:rsidR="00560B9E" w:rsidRPr="00486120" w:rsidRDefault="00560B9E" w:rsidP="000039B2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الدقة والعمل </w:t>
      </w:r>
      <w:r w:rsidR="000E3E5A" w:rsidRPr="00486120">
        <w:rPr>
          <w:rFonts w:hint="cs"/>
          <w:sz w:val="28"/>
          <w:szCs w:val="28"/>
          <w:rtl/>
          <w:lang w:bidi="ar-LY"/>
        </w:rPr>
        <w:t xml:space="preserve">والتزام النظام </w:t>
      </w:r>
      <w:proofErr w:type="spellStart"/>
      <w:r w:rsidR="000E3E5A" w:rsidRPr="00486120">
        <w:rPr>
          <w:rFonts w:hint="cs"/>
          <w:sz w:val="28"/>
          <w:szCs w:val="28"/>
          <w:rtl/>
          <w:lang w:bidi="ar-LY"/>
        </w:rPr>
        <w:t>والإنظباط</w:t>
      </w:r>
      <w:proofErr w:type="spellEnd"/>
      <w:r w:rsidR="000E3E5A" w:rsidRPr="00486120">
        <w:rPr>
          <w:rFonts w:hint="cs"/>
          <w:sz w:val="28"/>
          <w:szCs w:val="28"/>
          <w:rtl/>
          <w:lang w:bidi="ar-LY"/>
        </w:rPr>
        <w:t xml:space="preserve"> في جلسات </w:t>
      </w:r>
      <w:proofErr w:type="spellStart"/>
      <w:r w:rsidR="000E3E5A" w:rsidRPr="00486120">
        <w:rPr>
          <w:rFonts w:hint="cs"/>
          <w:sz w:val="28"/>
          <w:szCs w:val="28"/>
          <w:rtl/>
          <w:lang w:bidi="ar-LY"/>
        </w:rPr>
        <w:t>الإمتحان</w:t>
      </w:r>
      <w:proofErr w:type="spellEnd"/>
      <w:r w:rsidR="000E3E5A" w:rsidRPr="00486120">
        <w:rPr>
          <w:rFonts w:hint="cs"/>
          <w:sz w:val="28"/>
          <w:szCs w:val="28"/>
          <w:rtl/>
          <w:lang w:bidi="ar-LY"/>
        </w:rPr>
        <w:t xml:space="preserve"> .</w:t>
      </w:r>
    </w:p>
    <w:p w:rsidR="000E3E5A" w:rsidRPr="00486120" w:rsidRDefault="000E3E5A" w:rsidP="000039B2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الدقة والسرية في تصحيح كراسات الإجابة وعملية رصد النتائج .</w:t>
      </w:r>
    </w:p>
    <w:p w:rsidR="000E3E5A" w:rsidRPr="00486120" w:rsidRDefault="000E3E5A" w:rsidP="000039B2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عدم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الإشتراك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في عمليات التقييم عند تعارض المصالح .</w:t>
      </w:r>
    </w:p>
    <w:p w:rsidR="000E3E5A" w:rsidRPr="00486120" w:rsidRDefault="000E3E5A" w:rsidP="000039B2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التدقيق في شكاوي الطلاب ومراجعة النتائج عند وجود أي تظلم .</w:t>
      </w:r>
    </w:p>
    <w:p w:rsidR="00A27EB1" w:rsidRPr="000039B2" w:rsidRDefault="000E3E5A" w:rsidP="000039B2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حسن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أرشاد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الطلاب وتوجيههم والأخذ برأيهم في العملية التعليمية . </w:t>
      </w:r>
    </w:p>
    <w:p w:rsidR="000E3E5A" w:rsidRPr="00A27EB1" w:rsidRDefault="000E3E5A" w:rsidP="000039B2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32"/>
          <w:szCs w:val="32"/>
          <w:rtl/>
          <w:lang w:bidi="ar-LY"/>
        </w:rPr>
      </w:pPr>
      <w:r w:rsidRPr="00A27EB1">
        <w:rPr>
          <w:rFonts w:hint="cs"/>
          <w:b/>
          <w:bCs/>
          <w:sz w:val="32"/>
          <w:szCs w:val="32"/>
          <w:rtl/>
          <w:lang w:bidi="ar-LY"/>
        </w:rPr>
        <w:t xml:space="preserve">التزام عضو هيئة التدريس نحو زملائه من أعضاء هيئة التدريس والهيئات المعاونة : </w:t>
      </w:r>
    </w:p>
    <w:p w:rsidR="000E3E5A" w:rsidRPr="00486120" w:rsidRDefault="000E3E5A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أن يسهم ويحمي الحقوق المدنية والإنسانية لهم . </w:t>
      </w:r>
    </w:p>
    <w:p w:rsidR="000E3E5A" w:rsidRPr="00486120" w:rsidRDefault="000E3E5A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proofErr w:type="spellStart"/>
      <w:r w:rsidRPr="00486120">
        <w:rPr>
          <w:rFonts w:hint="cs"/>
          <w:sz w:val="28"/>
          <w:szCs w:val="28"/>
          <w:rtl/>
          <w:lang w:bidi="ar-LY"/>
        </w:rPr>
        <w:t>الايمارس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أي نوع من التمييز المنصوص عليه في المبادئ .</w:t>
      </w:r>
    </w:p>
    <w:p w:rsidR="000E3E5A" w:rsidRPr="00486120" w:rsidRDefault="000E3E5A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lastRenderedPageBreak/>
        <w:t>ألا يستخدم اسلوب التخويف بإثارة المؤسسات الحكومية تجاه الأخرين .</w:t>
      </w:r>
    </w:p>
    <w:p w:rsidR="000E3E5A" w:rsidRPr="00486120" w:rsidRDefault="000E3E5A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أن يحيط بالسرية وبقدر من الثقة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والإعتبار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مايعرفه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عن زملائه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والايسمح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بتبادل المعلومات عن الاخرين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الابطلب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منه بصفة رسمية لتصحيح المسار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الإخلاقي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.</w:t>
      </w:r>
    </w:p>
    <w:p w:rsidR="000E3E5A" w:rsidRPr="00486120" w:rsidRDefault="00D54FA0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أن يستجيب للتساؤل بشفافية وبتوازن ومهنية .</w:t>
      </w:r>
    </w:p>
    <w:p w:rsidR="00D54FA0" w:rsidRPr="00486120" w:rsidRDefault="00D54FA0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أن يكون متسامحا ومتقبلا النقد البناء وتصرفات الاخرين وقيمهم .</w:t>
      </w:r>
    </w:p>
    <w:p w:rsidR="00D54FA0" w:rsidRPr="00486120" w:rsidRDefault="00D54FA0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أن يشجع ويدعم زملائه المشارين معه في تطوير مهنة التعليم ويعترف بقدراتهم .</w:t>
      </w:r>
    </w:p>
    <w:p w:rsidR="00D54FA0" w:rsidRPr="00486120" w:rsidRDefault="00D54FA0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أن يحترم وجهات نظر الاخرين واختلاف توجهاتهم .</w:t>
      </w:r>
    </w:p>
    <w:p w:rsidR="00D54FA0" w:rsidRPr="00486120" w:rsidRDefault="00D54FA0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أن يمتنع عن توجيه اللوم الشخصي أو الغير عادل أو المتحيز .</w:t>
      </w:r>
    </w:p>
    <w:p w:rsidR="00D54FA0" w:rsidRPr="00A27EB1" w:rsidRDefault="00A27EB1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>
        <w:rPr>
          <w:rFonts w:hint="cs"/>
          <w:sz w:val="28"/>
          <w:szCs w:val="28"/>
          <w:rtl/>
          <w:lang w:bidi="ar-LY"/>
        </w:rPr>
        <w:t xml:space="preserve"> </w:t>
      </w:r>
      <w:r w:rsidR="00D54FA0" w:rsidRPr="00A27EB1">
        <w:rPr>
          <w:rFonts w:hint="cs"/>
          <w:sz w:val="28"/>
          <w:szCs w:val="28"/>
          <w:rtl/>
          <w:lang w:bidi="ar-LY"/>
        </w:rPr>
        <w:t xml:space="preserve">الا يستخدم مكانه ومكانته والتسهيلات </w:t>
      </w:r>
      <w:proofErr w:type="spellStart"/>
      <w:r w:rsidR="00D54FA0" w:rsidRPr="00A27EB1">
        <w:rPr>
          <w:rFonts w:hint="cs"/>
          <w:sz w:val="28"/>
          <w:szCs w:val="28"/>
          <w:rtl/>
          <w:lang w:bidi="ar-LY"/>
        </w:rPr>
        <w:t>الممنوحه</w:t>
      </w:r>
      <w:proofErr w:type="spellEnd"/>
      <w:r w:rsidR="00D54FA0" w:rsidRPr="00A27EB1">
        <w:rPr>
          <w:rFonts w:hint="cs"/>
          <w:sz w:val="28"/>
          <w:szCs w:val="28"/>
          <w:rtl/>
          <w:lang w:bidi="ar-LY"/>
        </w:rPr>
        <w:t xml:space="preserve"> له مكتبيا وبحثيا ووظيفيا في ممارسة أعماله الشخصية أو المنفعية .</w:t>
      </w:r>
    </w:p>
    <w:p w:rsidR="00D54FA0" w:rsidRPr="00486120" w:rsidRDefault="00D54FA0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أن يحترم قدرات الأخرين ويعترف بها . </w:t>
      </w:r>
    </w:p>
    <w:p w:rsidR="00D54FA0" w:rsidRPr="00486120" w:rsidRDefault="00D54FA0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الا يتلف أو يفحص ملفات الأخرين دون ت</w:t>
      </w:r>
      <w:r w:rsidR="00A27EB1">
        <w:rPr>
          <w:rFonts w:hint="cs"/>
          <w:sz w:val="28"/>
          <w:szCs w:val="28"/>
          <w:rtl/>
          <w:lang w:bidi="ar-LY"/>
        </w:rPr>
        <w:t xml:space="preserve">صريح أو إذن من السلطات المختصة </w:t>
      </w:r>
    </w:p>
    <w:p w:rsidR="00D54FA0" w:rsidRPr="00486120" w:rsidRDefault="00D54FA0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الا يستغل وظيفته في استغلال الباحثين أن يمارس مهمة الإشراف بصورة مرضية وبضمير .</w:t>
      </w:r>
    </w:p>
    <w:p w:rsidR="00D54FA0" w:rsidRPr="000039B2" w:rsidRDefault="00D54FA0" w:rsidP="000039B2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rtl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أن يختار الباحثين من بين المتقدمين بناء على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المنافسه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والقدرات الكامنة ودون تمييز .</w:t>
      </w:r>
    </w:p>
    <w:p w:rsidR="00D54FA0" w:rsidRPr="00A27EB1" w:rsidRDefault="00D54FA0" w:rsidP="000039B2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32"/>
          <w:szCs w:val="32"/>
          <w:rtl/>
          <w:lang w:bidi="ar-LY"/>
        </w:rPr>
      </w:pPr>
      <w:r w:rsidRPr="00A27EB1">
        <w:rPr>
          <w:rFonts w:hint="cs"/>
          <w:b/>
          <w:bCs/>
          <w:sz w:val="32"/>
          <w:szCs w:val="32"/>
          <w:rtl/>
          <w:lang w:bidi="ar-LY"/>
        </w:rPr>
        <w:t xml:space="preserve">أخلاقيات المهنة في </w:t>
      </w:r>
      <w:r w:rsidR="00486120" w:rsidRPr="00A27EB1">
        <w:rPr>
          <w:rFonts w:hint="cs"/>
          <w:b/>
          <w:bCs/>
          <w:sz w:val="32"/>
          <w:szCs w:val="32"/>
          <w:rtl/>
          <w:lang w:bidi="ar-LY"/>
        </w:rPr>
        <w:t xml:space="preserve">الأنشطة الطلابية : </w:t>
      </w:r>
      <w:r w:rsidRPr="00A27EB1">
        <w:rPr>
          <w:rFonts w:hint="cs"/>
          <w:b/>
          <w:bCs/>
          <w:sz w:val="32"/>
          <w:szCs w:val="32"/>
          <w:rtl/>
          <w:lang w:bidi="ar-LY"/>
        </w:rPr>
        <w:t xml:space="preserve"> </w:t>
      </w:r>
    </w:p>
    <w:p w:rsidR="00D54FA0" w:rsidRPr="00486120" w:rsidRDefault="00486120" w:rsidP="000039B2">
      <w:pPr>
        <w:pStyle w:val="ListParagraph"/>
        <w:numPr>
          <w:ilvl w:val="0"/>
          <w:numId w:val="7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تشجيع الأنشطة الطلابية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المختلفه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.</w:t>
      </w:r>
    </w:p>
    <w:p w:rsidR="00D54FA0" w:rsidRPr="00486120" w:rsidRDefault="00D54FA0" w:rsidP="000039B2">
      <w:pPr>
        <w:pStyle w:val="ListParagraph"/>
        <w:numPr>
          <w:ilvl w:val="0"/>
          <w:numId w:val="7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غرس قيم العمل الجماعي وروح الفريق لدى الطلاب .</w:t>
      </w:r>
    </w:p>
    <w:p w:rsidR="00D54FA0" w:rsidRPr="00486120" w:rsidRDefault="00D54FA0" w:rsidP="000039B2">
      <w:pPr>
        <w:pStyle w:val="ListParagraph"/>
        <w:numPr>
          <w:ilvl w:val="0"/>
          <w:numId w:val="7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اكتشاف مواهب الطلاب وتنميتها وتشجيعها .</w:t>
      </w:r>
    </w:p>
    <w:p w:rsidR="00D54FA0" w:rsidRPr="00486120" w:rsidRDefault="00D54FA0" w:rsidP="000039B2">
      <w:pPr>
        <w:pStyle w:val="ListParagraph"/>
        <w:numPr>
          <w:ilvl w:val="0"/>
          <w:numId w:val="7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التحلي بالروح الرياضية والبعد عن التعصب عند الفوز والخسارة .</w:t>
      </w:r>
    </w:p>
    <w:p w:rsidR="00D54FA0" w:rsidRPr="000039B2" w:rsidRDefault="00D54FA0" w:rsidP="000039B2">
      <w:pPr>
        <w:pStyle w:val="ListParagraph"/>
        <w:numPr>
          <w:ilvl w:val="0"/>
          <w:numId w:val="7"/>
        </w:numPr>
        <w:spacing w:line="360" w:lineRule="auto"/>
        <w:jc w:val="both"/>
        <w:rPr>
          <w:sz w:val="28"/>
          <w:szCs w:val="28"/>
          <w:rtl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التمسك بقيم النظام والتنافس وتكافؤ الفرص .</w:t>
      </w:r>
    </w:p>
    <w:p w:rsidR="00D54FA0" w:rsidRDefault="00486120" w:rsidP="000039B2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32"/>
          <w:szCs w:val="32"/>
          <w:rtl/>
          <w:lang w:bidi="ar-LY"/>
        </w:rPr>
      </w:pPr>
      <w:r w:rsidRPr="00A27EB1">
        <w:rPr>
          <w:rFonts w:hint="cs"/>
          <w:b/>
          <w:bCs/>
          <w:sz w:val="32"/>
          <w:szCs w:val="32"/>
          <w:rtl/>
          <w:lang w:bidi="ar-LY"/>
        </w:rPr>
        <w:t xml:space="preserve">أخلاقيات المهنة في </w:t>
      </w:r>
      <w:proofErr w:type="spellStart"/>
      <w:r w:rsidRPr="00A27EB1">
        <w:rPr>
          <w:rFonts w:hint="cs"/>
          <w:b/>
          <w:bCs/>
          <w:sz w:val="32"/>
          <w:szCs w:val="32"/>
          <w:rtl/>
          <w:lang w:bidi="ar-LY"/>
        </w:rPr>
        <w:t>المشاراة</w:t>
      </w:r>
      <w:proofErr w:type="spellEnd"/>
      <w:r w:rsidRPr="00A27EB1">
        <w:rPr>
          <w:rFonts w:hint="cs"/>
          <w:b/>
          <w:bCs/>
          <w:sz w:val="32"/>
          <w:szCs w:val="32"/>
          <w:rtl/>
          <w:lang w:bidi="ar-LY"/>
        </w:rPr>
        <w:t xml:space="preserve"> المجتمعية : </w:t>
      </w:r>
    </w:p>
    <w:p w:rsidR="00A27EB1" w:rsidRPr="00A27EB1" w:rsidRDefault="00A27EB1" w:rsidP="000039B2">
      <w:pPr>
        <w:pStyle w:val="ListParagraph"/>
        <w:spacing w:line="360" w:lineRule="auto"/>
        <w:ind w:left="1440"/>
        <w:jc w:val="both"/>
        <w:rPr>
          <w:b/>
          <w:bCs/>
          <w:sz w:val="32"/>
          <w:szCs w:val="32"/>
          <w:rtl/>
          <w:lang w:bidi="ar-LY"/>
        </w:rPr>
      </w:pPr>
    </w:p>
    <w:p w:rsidR="00486120" w:rsidRPr="00486120" w:rsidRDefault="00486120" w:rsidP="000039B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تنمية الإحساس لدى الطلاب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بالإنتماء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 لدينهم ووطنهم .</w:t>
      </w:r>
    </w:p>
    <w:p w:rsidR="00486120" w:rsidRPr="00486120" w:rsidRDefault="00486120" w:rsidP="000039B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>توطيد أواصر الثقة بين الكلية والمجتمع .</w:t>
      </w:r>
    </w:p>
    <w:p w:rsidR="00486120" w:rsidRPr="00486120" w:rsidRDefault="00486120" w:rsidP="000039B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  <w:lang w:bidi="ar-LY"/>
        </w:rPr>
      </w:pPr>
      <w:proofErr w:type="spellStart"/>
      <w:r w:rsidRPr="00486120">
        <w:rPr>
          <w:rFonts w:hint="cs"/>
          <w:sz w:val="28"/>
          <w:szCs w:val="28"/>
          <w:rtl/>
          <w:lang w:bidi="ar-LY"/>
        </w:rPr>
        <w:t>الإهتمام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بالمشاركة في برامج خدمة المجتمع وتنمية البيئة .</w:t>
      </w:r>
    </w:p>
    <w:p w:rsidR="00486120" w:rsidRPr="00486120" w:rsidRDefault="00486120" w:rsidP="000039B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lastRenderedPageBreak/>
        <w:t>المحافظة على البيئة وعدم الإضرار بها أثناء التعامل مع المواد الكيميائية والبيولوجية الضارة .</w:t>
      </w:r>
    </w:p>
    <w:p w:rsidR="00486120" w:rsidRPr="00486120" w:rsidRDefault="00486120" w:rsidP="000039B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الأخذ برأي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المجتع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المحيط في البرامج التي تقدمها الكلية </w:t>
      </w:r>
      <w:proofErr w:type="spellStart"/>
      <w:r w:rsidRPr="00486120">
        <w:rPr>
          <w:rFonts w:hint="cs"/>
          <w:sz w:val="28"/>
          <w:szCs w:val="28"/>
          <w:rtl/>
          <w:lang w:bidi="ar-LY"/>
        </w:rPr>
        <w:t>بإعتباره</w:t>
      </w:r>
      <w:proofErr w:type="spellEnd"/>
      <w:r w:rsidRPr="00486120">
        <w:rPr>
          <w:rFonts w:hint="cs"/>
          <w:sz w:val="28"/>
          <w:szCs w:val="28"/>
          <w:rtl/>
          <w:lang w:bidi="ar-LY"/>
        </w:rPr>
        <w:t xml:space="preserve"> المستفيد منها . </w:t>
      </w:r>
    </w:p>
    <w:p w:rsidR="00486120" w:rsidRPr="00486120" w:rsidRDefault="00486120" w:rsidP="000039B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  <w:lang w:bidi="ar-LY"/>
        </w:rPr>
      </w:pPr>
      <w:r w:rsidRPr="00486120">
        <w:rPr>
          <w:rFonts w:hint="cs"/>
          <w:sz w:val="28"/>
          <w:szCs w:val="28"/>
          <w:rtl/>
          <w:lang w:bidi="ar-LY"/>
        </w:rPr>
        <w:t xml:space="preserve">العمل على إيجاد الحلول العلمية والعملية المناسبة للمشكلات التي تواجه المجتمع المحيط . </w:t>
      </w:r>
    </w:p>
    <w:p w:rsidR="00486120" w:rsidRDefault="00486120" w:rsidP="000039B2">
      <w:pPr>
        <w:spacing w:line="360" w:lineRule="auto"/>
        <w:rPr>
          <w:rtl/>
          <w:lang w:bidi="ar-LY"/>
        </w:rPr>
      </w:pPr>
    </w:p>
    <w:p w:rsidR="00486120" w:rsidRDefault="00486120" w:rsidP="00486120">
      <w:pPr>
        <w:rPr>
          <w:rtl/>
          <w:lang w:bidi="ar-LY"/>
        </w:rPr>
      </w:pPr>
    </w:p>
    <w:p w:rsidR="00486120" w:rsidRPr="00A27EB1" w:rsidRDefault="00486120" w:rsidP="00486120">
      <w:pPr>
        <w:jc w:val="center"/>
        <w:rPr>
          <w:rFonts w:cs="DecoType Naskh Extensions"/>
          <w:b/>
          <w:bCs/>
          <w:sz w:val="40"/>
          <w:szCs w:val="40"/>
          <w:lang w:bidi="ar-LY"/>
        </w:rPr>
      </w:pPr>
      <w:r w:rsidRPr="00A27EB1">
        <w:rPr>
          <w:rFonts w:cs="DecoType Naskh Extensions" w:hint="cs"/>
          <w:b/>
          <w:bCs/>
          <w:sz w:val="40"/>
          <w:szCs w:val="40"/>
          <w:rtl/>
          <w:lang w:bidi="ar-LY"/>
        </w:rPr>
        <w:t>والله ولي التوفيق</w:t>
      </w:r>
    </w:p>
    <w:p w:rsidR="00F124F4" w:rsidRDefault="00F124F4" w:rsidP="00F124F4">
      <w:pPr>
        <w:pStyle w:val="ListParagraph"/>
        <w:rPr>
          <w:lang w:bidi="ar-LY"/>
        </w:rPr>
      </w:pPr>
    </w:p>
    <w:p w:rsidR="008D7798" w:rsidRDefault="008D7798" w:rsidP="008D7798">
      <w:pPr>
        <w:pStyle w:val="ListParagraph"/>
        <w:rPr>
          <w:lang w:bidi="ar-LY"/>
        </w:rPr>
      </w:pPr>
    </w:p>
    <w:sectPr w:rsidR="008D7798" w:rsidSect="000039B2">
      <w:pgSz w:w="11906" w:h="16838"/>
      <w:pgMar w:top="1440" w:right="1800" w:bottom="1440" w:left="180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96D"/>
    <w:multiLevelType w:val="hybridMultilevel"/>
    <w:tmpl w:val="E7FC767C"/>
    <w:lvl w:ilvl="0" w:tplc="F04AD3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D7EAA"/>
    <w:multiLevelType w:val="hybridMultilevel"/>
    <w:tmpl w:val="9110ADFA"/>
    <w:lvl w:ilvl="0" w:tplc="15EEA23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90643F"/>
    <w:multiLevelType w:val="hybridMultilevel"/>
    <w:tmpl w:val="2FEA9F52"/>
    <w:lvl w:ilvl="0" w:tplc="70922C1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03B2FC6"/>
    <w:multiLevelType w:val="hybridMultilevel"/>
    <w:tmpl w:val="B6AC7BBE"/>
    <w:lvl w:ilvl="0" w:tplc="CA6AF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14E71"/>
    <w:multiLevelType w:val="hybridMultilevel"/>
    <w:tmpl w:val="D340CDBA"/>
    <w:lvl w:ilvl="0" w:tplc="89841E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485E7A"/>
    <w:multiLevelType w:val="hybridMultilevel"/>
    <w:tmpl w:val="9A80BA68"/>
    <w:lvl w:ilvl="0" w:tplc="10E0A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66517"/>
    <w:multiLevelType w:val="hybridMultilevel"/>
    <w:tmpl w:val="28103DA2"/>
    <w:lvl w:ilvl="0" w:tplc="CA3268A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4072D"/>
    <w:multiLevelType w:val="hybridMultilevel"/>
    <w:tmpl w:val="0060B428"/>
    <w:lvl w:ilvl="0" w:tplc="1A2A424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9F5C26"/>
    <w:multiLevelType w:val="hybridMultilevel"/>
    <w:tmpl w:val="CB841E84"/>
    <w:lvl w:ilvl="0" w:tplc="B518F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A1"/>
    <w:rsid w:val="000039B2"/>
    <w:rsid w:val="000218A1"/>
    <w:rsid w:val="000E3E5A"/>
    <w:rsid w:val="00200CDA"/>
    <w:rsid w:val="00486120"/>
    <w:rsid w:val="00560B9E"/>
    <w:rsid w:val="008D7798"/>
    <w:rsid w:val="00923BE3"/>
    <w:rsid w:val="00986A82"/>
    <w:rsid w:val="00994D52"/>
    <w:rsid w:val="00A27EB1"/>
    <w:rsid w:val="00D51D58"/>
    <w:rsid w:val="00D54FA0"/>
    <w:rsid w:val="00DE65F5"/>
    <w:rsid w:val="00F1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2017-02-15T09:34:00Z</dcterms:created>
  <dcterms:modified xsi:type="dcterms:W3CDTF">2017-03-05T08:29:00Z</dcterms:modified>
</cp:coreProperties>
</file>